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8B69D" w14:textId="6EB068A9" w:rsidR="001D68BE" w:rsidRDefault="001D68BE" w:rsidP="00E47739">
      <w:pPr>
        <w:spacing w:after="0" w:line="256" w:lineRule="auto"/>
        <w:rPr>
          <w:rFonts w:ascii="Arial" w:eastAsia="Calibri" w:hAnsi="Arial" w:cs="Arial"/>
          <w:i/>
        </w:rPr>
      </w:pPr>
      <w:r>
        <w:rPr>
          <w:rFonts w:ascii="Arial" w:eastAsia="Calibri" w:hAnsi="Arial" w:cs="Arial"/>
          <w:i/>
        </w:rPr>
        <w:t>______________________________________________                       ________________</w:t>
      </w:r>
    </w:p>
    <w:p w14:paraId="719D6F05" w14:textId="66CFF7F7" w:rsidR="00E47739" w:rsidRPr="00E47739" w:rsidRDefault="00E47739" w:rsidP="00E47739">
      <w:pPr>
        <w:spacing w:after="0" w:line="256" w:lineRule="auto"/>
        <w:rPr>
          <w:rFonts w:ascii="Arial" w:eastAsia="Calibri" w:hAnsi="Arial" w:cs="Arial"/>
          <w:i/>
        </w:rPr>
      </w:pPr>
      <w:r w:rsidRPr="00E47739">
        <w:rPr>
          <w:rFonts w:ascii="Arial" w:eastAsia="Calibri" w:hAnsi="Arial" w:cs="Arial"/>
          <w:i/>
        </w:rPr>
        <w:t>Name, Anschrift, Personalnummer</w:t>
      </w:r>
      <w:r w:rsidRPr="00E47739">
        <w:rPr>
          <w:rFonts w:ascii="Arial" w:eastAsia="Calibri" w:hAnsi="Arial" w:cs="Arial"/>
          <w:i/>
        </w:rPr>
        <w:tab/>
      </w:r>
      <w:r w:rsidRPr="00E47739">
        <w:rPr>
          <w:rFonts w:ascii="Arial" w:eastAsia="Calibri" w:hAnsi="Arial" w:cs="Arial"/>
          <w:i/>
        </w:rPr>
        <w:tab/>
      </w:r>
      <w:r w:rsidRPr="00E47739">
        <w:rPr>
          <w:rFonts w:ascii="Arial" w:eastAsia="Calibri" w:hAnsi="Arial" w:cs="Arial"/>
          <w:i/>
        </w:rPr>
        <w:tab/>
      </w:r>
      <w:r w:rsidRPr="00E47739">
        <w:rPr>
          <w:rFonts w:ascii="Arial" w:eastAsia="Calibri" w:hAnsi="Arial" w:cs="Arial"/>
          <w:i/>
        </w:rPr>
        <w:tab/>
      </w:r>
      <w:r w:rsidRPr="00E47739">
        <w:rPr>
          <w:rFonts w:ascii="Arial" w:eastAsia="Calibri" w:hAnsi="Arial" w:cs="Arial"/>
          <w:i/>
        </w:rPr>
        <w:tab/>
      </w:r>
      <w:r w:rsidRPr="00E47739">
        <w:rPr>
          <w:rFonts w:ascii="Arial" w:eastAsia="Calibri" w:hAnsi="Arial" w:cs="Arial"/>
          <w:i/>
        </w:rPr>
        <w:tab/>
        <w:t>Datum</w:t>
      </w:r>
    </w:p>
    <w:p w14:paraId="386C4BF6" w14:textId="77777777" w:rsidR="00E47739" w:rsidRDefault="00E47739" w:rsidP="00E47739">
      <w:pPr>
        <w:spacing w:after="0" w:line="256" w:lineRule="auto"/>
        <w:rPr>
          <w:rFonts w:ascii="Arial" w:eastAsia="Calibri" w:hAnsi="Arial" w:cs="Arial"/>
          <w:i/>
        </w:rPr>
      </w:pPr>
    </w:p>
    <w:p w14:paraId="04291120" w14:textId="7F2DB496" w:rsidR="00267F84" w:rsidRDefault="00267F84" w:rsidP="00E47739">
      <w:pPr>
        <w:spacing w:after="0" w:line="256" w:lineRule="auto"/>
        <w:rPr>
          <w:rFonts w:ascii="Arial" w:eastAsia="Calibri" w:hAnsi="Arial" w:cs="Arial"/>
          <w:iCs/>
        </w:rPr>
      </w:pPr>
      <w:r w:rsidRPr="00267F84">
        <w:rPr>
          <w:rFonts w:ascii="Arial" w:eastAsia="Calibri" w:hAnsi="Arial" w:cs="Arial"/>
          <w:iCs/>
        </w:rPr>
        <w:t xml:space="preserve">An </w:t>
      </w:r>
    </w:p>
    <w:p w14:paraId="209F5C65" w14:textId="77777777" w:rsidR="00267F84" w:rsidRDefault="00267F84" w:rsidP="00E47739">
      <w:pPr>
        <w:spacing w:after="0" w:line="256" w:lineRule="auto"/>
        <w:rPr>
          <w:rFonts w:ascii="Arial" w:eastAsia="Calibri" w:hAnsi="Arial" w:cs="Arial"/>
          <w:iCs/>
        </w:rPr>
      </w:pPr>
    </w:p>
    <w:p w14:paraId="00ED7B8B" w14:textId="1B43629E" w:rsidR="00267F84" w:rsidRPr="00267F84" w:rsidRDefault="00267F84" w:rsidP="001447E6">
      <w:pPr>
        <w:spacing w:after="0" w:line="256" w:lineRule="auto"/>
        <w:ind w:left="284"/>
        <w:rPr>
          <w:rFonts w:ascii="Arial" w:eastAsia="Calibri" w:hAnsi="Arial" w:cs="Arial"/>
          <w:i/>
        </w:rPr>
      </w:pPr>
      <w:r w:rsidRPr="00267F84">
        <w:rPr>
          <w:rFonts w:ascii="Arial" w:eastAsia="Calibri" w:hAnsi="Arial" w:cs="Arial"/>
          <w:i/>
        </w:rPr>
        <w:t>Einfügen: Dienstherr</w:t>
      </w:r>
      <w:r w:rsidR="001E6B8F">
        <w:rPr>
          <w:rFonts w:ascii="Arial" w:eastAsia="Calibri" w:hAnsi="Arial" w:cs="Arial"/>
          <w:i/>
        </w:rPr>
        <w:t xml:space="preserve"> sowie ggf. die</w:t>
      </w:r>
      <w:r w:rsidRPr="00267F84">
        <w:rPr>
          <w:rFonts w:ascii="Arial" w:eastAsia="Calibri" w:hAnsi="Arial" w:cs="Arial"/>
          <w:i/>
        </w:rPr>
        <w:t xml:space="preserve"> zuständige bzw. in der </w:t>
      </w:r>
      <w:r w:rsidR="001447E6">
        <w:rPr>
          <w:rFonts w:ascii="Arial" w:eastAsia="Calibri" w:hAnsi="Arial" w:cs="Arial"/>
          <w:i/>
        </w:rPr>
        <w:t>Besoldungsmitteilung</w:t>
      </w:r>
      <w:r w:rsidRPr="00267F84">
        <w:rPr>
          <w:rFonts w:ascii="Arial" w:eastAsia="Calibri" w:hAnsi="Arial" w:cs="Arial"/>
          <w:i/>
        </w:rPr>
        <w:t xml:space="preserve"> genannte Bezügestelle, z.B. DLZP, VAK</w:t>
      </w:r>
    </w:p>
    <w:p w14:paraId="50CBB3B1" w14:textId="77777777" w:rsidR="00267F84" w:rsidRDefault="00267F84" w:rsidP="001447E6">
      <w:pPr>
        <w:spacing w:after="0" w:line="256" w:lineRule="auto"/>
        <w:ind w:left="284"/>
        <w:rPr>
          <w:rFonts w:ascii="Arial" w:eastAsia="Calibri" w:hAnsi="Arial" w:cs="Arial"/>
          <w:i/>
        </w:rPr>
      </w:pPr>
    </w:p>
    <w:p w14:paraId="3E14831D" w14:textId="0FE1D4D4" w:rsidR="00267F84" w:rsidRPr="00E47739" w:rsidRDefault="00267F84" w:rsidP="001447E6">
      <w:pPr>
        <w:spacing w:after="0" w:line="256" w:lineRule="auto"/>
        <w:ind w:left="284"/>
        <w:rPr>
          <w:rFonts w:ascii="Arial" w:eastAsia="Calibri" w:hAnsi="Arial" w:cs="Arial"/>
          <w:i/>
        </w:rPr>
      </w:pPr>
      <w:r>
        <w:rPr>
          <w:rFonts w:ascii="Arial" w:eastAsia="Calibri" w:hAnsi="Arial" w:cs="Arial"/>
          <w:i/>
        </w:rPr>
        <w:t>Im Zweifelsfall empfehlen wir die Schriftform; wird die Antragstellung per Mail akzeptiert, sollte es sich um einen untersch</w:t>
      </w:r>
      <w:r w:rsidR="00765E83">
        <w:rPr>
          <w:rFonts w:ascii="Arial" w:eastAsia="Calibri" w:hAnsi="Arial" w:cs="Arial"/>
          <w:i/>
        </w:rPr>
        <w:t>r</w:t>
      </w:r>
      <w:r>
        <w:rPr>
          <w:rFonts w:ascii="Arial" w:eastAsia="Calibri" w:hAnsi="Arial" w:cs="Arial"/>
          <w:i/>
        </w:rPr>
        <w:t>iebenen und eingescannten Vordruck handeln</w:t>
      </w:r>
    </w:p>
    <w:p w14:paraId="1454EE2D" w14:textId="77777777" w:rsidR="00E47739" w:rsidRPr="00E47739" w:rsidRDefault="00E47739" w:rsidP="00E47739">
      <w:pPr>
        <w:spacing w:after="0" w:line="256" w:lineRule="auto"/>
        <w:rPr>
          <w:rFonts w:ascii="Arial" w:eastAsia="Calibri" w:hAnsi="Arial" w:cs="Arial"/>
          <w:i/>
        </w:rPr>
      </w:pPr>
    </w:p>
    <w:p w14:paraId="4C309F79" w14:textId="0062B582" w:rsidR="00E47739" w:rsidRDefault="00E47739" w:rsidP="00DD7381">
      <w:pPr>
        <w:spacing w:after="0"/>
        <w:rPr>
          <w:rFonts w:ascii="Arial" w:hAnsi="Arial" w:cs="Arial"/>
        </w:rPr>
      </w:pPr>
    </w:p>
    <w:p w14:paraId="4BF5EE1F" w14:textId="63C89CF5" w:rsidR="001C1FB1" w:rsidRPr="001C1FB1" w:rsidRDefault="001C1FB1" w:rsidP="00DD7381">
      <w:pPr>
        <w:spacing w:after="0"/>
        <w:rPr>
          <w:rFonts w:ascii="Arial" w:hAnsi="Arial" w:cs="Arial"/>
          <w:b/>
          <w:bCs/>
        </w:rPr>
      </w:pPr>
      <w:r w:rsidRPr="001C1FB1">
        <w:rPr>
          <w:rFonts w:ascii="Arial" w:hAnsi="Arial" w:cs="Arial"/>
          <w:b/>
          <w:bCs/>
        </w:rPr>
        <w:t>Antrag auf amtsangemessene Alimentation</w:t>
      </w:r>
    </w:p>
    <w:p w14:paraId="36578AD4" w14:textId="77777777" w:rsidR="00E47739" w:rsidRDefault="00E47739" w:rsidP="00DD7381">
      <w:pPr>
        <w:spacing w:after="0"/>
        <w:rPr>
          <w:rFonts w:ascii="Arial" w:hAnsi="Arial" w:cs="Arial"/>
        </w:rPr>
      </w:pPr>
    </w:p>
    <w:p w14:paraId="606D06CE" w14:textId="3074023A" w:rsidR="006E1F9F" w:rsidRDefault="00DD7381" w:rsidP="00DD738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Sehr geehrte Damen und Herren,</w:t>
      </w:r>
    </w:p>
    <w:p w14:paraId="0D45B891" w14:textId="46C64387" w:rsidR="00DD7381" w:rsidRDefault="00DD7381" w:rsidP="00DD7381">
      <w:pPr>
        <w:spacing w:after="0"/>
        <w:rPr>
          <w:rFonts w:ascii="Arial" w:hAnsi="Arial" w:cs="Arial"/>
        </w:rPr>
      </w:pPr>
    </w:p>
    <w:p w14:paraId="3F197C5E" w14:textId="3DBF10BC" w:rsidR="00DD7381" w:rsidRDefault="00DD7381" w:rsidP="00173C9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Beamtinnen und Beamte haben Anspruch auf Erhalt einer jeweils amtsangemessenen Alimentation nach Art. 33 Abs. 5 GG.</w:t>
      </w:r>
    </w:p>
    <w:p w14:paraId="65F1DD54" w14:textId="38B56533" w:rsidR="00DD7381" w:rsidRDefault="00DD7381" w:rsidP="00173C95">
      <w:pPr>
        <w:spacing w:after="0"/>
        <w:jc w:val="both"/>
        <w:rPr>
          <w:rFonts w:ascii="Arial" w:hAnsi="Arial" w:cs="Arial"/>
        </w:rPr>
      </w:pPr>
    </w:p>
    <w:p w14:paraId="39523ADC" w14:textId="3DF4C299" w:rsidR="00DD7381" w:rsidRDefault="00F55274" w:rsidP="00173C9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Den daraus resultierenden und durch die Rechtsprechung ausgeschärften Vorgaben (insbes. Entscheidungen des Bundesverfassungsgerichtes vom 17. November 2015 mit dem Az.: 2 BvL 5/13 sowie vom 4. Mai 2020 mit dem Az.: 2 BvL 4/18 sowie dem Az.: 2 BvL 6/17) ist der Besoldungsgesetzgeber in Schleswig-Holstein auch im Jahr 202</w:t>
      </w:r>
      <w:r w:rsidR="001E6B8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="00DA3E7F">
        <w:rPr>
          <w:rFonts w:ascii="Arial" w:hAnsi="Arial" w:cs="Arial"/>
        </w:rPr>
        <w:t>nicht nachgekommen.</w:t>
      </w:r>
    </w:p>
    <w:p w14:paraId="598E0520" w14:textId="38677471" w:rsidR="00DD7381" w:rsidRDefault="00DD7381" w:rsidP="00173C95">
      <w:pPr>
        <w:spacing w:after="0"/>
        <w:jc w:val="both"/>
        <w:rPr>
          <w:rFonts w:ascii="Arial" w:hAnsi="Arial" w:cs="Arial"/>
        </w:rPr>
      </w:pPr>
    </w:p>
    <w:p w14:paraId="19B17369" w14:textId="1BFB8E96" w:rsidR="00106B78" w:rsidRDefault="00696C6E" w:rsidP="00173C9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Das ist auch auf das</w:t>
      </w:r>
      <w:r w:rsidR="00106B78">
        <w:rPr>
          <w:rFonts w:ascii="Arial" w:hAnsi="Arial" w:cs="Arial"/>
        </w:rPr>
        <w:t xml:space="preserve"> „Gesetz zur Gewährleistung eines ausreichenden Abstandes der Alimentation zur sozialen Grundsicherung und zur amtsangemessenen Alimentation von Beamtinnen und Beamten mit mehr als zwei Kindern“ </w:t>
      </w:r>
      <w:r>
        <w:rPr>
          <w:rFonts w:ascii="Arial" w:hAnsi="Arial" w:cs="Arial"/>
        </w:rPr>
        <w:t xml:space="preserve">aus dem Jahr 2022 zurückzuführen. </w:t>
      </w:r>
      <w:r w:rsidRPr="00696C6E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ie </w:t>
      </w:r>
      <w:r w:rsidR="00955F8D">
        <w:rPr>
          <w:rFonts w:ascii="Arial" w:hAnsi="Arial" w:cs="Arial"/>
        </w:rPr>
        <w:t xml:space="preserve">darin vorgesehenen </w:t>
      </w:r>
      <w:r>
        <w:rPr>
          <w:rFonts w:ascii="Arial" w:hAnsi="Arial" w:cs="Arial"/>
        </w:rPr>
        <w:t xml:space="preserve">Maßnahmen sind unzureichend sowie in weiten Teilen ungeeignet und </w:t>
      </w:r>
      <w:r w:rsidRPr="00696C6E">
        <w:rPr>
          <w:rFonts w:ascii="Arial" w:hAnsi="Arial" w:cs="Arial"/>
        </w:rPr>
        <w:t>zeitlich begrenzt</w:t>
      </w:r>
      <w:r>
        <w:rPr>
          <w:rFonts w:ascii="Arial" w:hAnsi="Arial" w:cs="Arial"/>
        </w:rPr>
        <w:t xml:space="preserve">, so dass die Verfassungskonformität der Besoldung nicht </w:t>
      </w:r>
      <w:r w:rsidR="00955F8D">
        <w:rPr>
          <w:rFonts w:ascii="Arial" w:hAnsi="Arial" w:cs="Arial"/>
        </w:rPr>
        <w:t xml:space="preserve">erreicht wird. </w:t>
      </w:r>
      <w:r w:rsidRPr="00696C6E">
        <w:rPr>
          <w:rFonts w:ascii="Arial" w:hAnsi="Arial" w:cs="Arial"/>
        </w:rPr>
        <w:t>Insoweit verweise ich auf die vom dbb sh initiierte Verfassungsbeschwerde, die beim Bundesverfassungsgericht unter dem Aktenzeichen 2 BvR 2217/22 anhängig ist</w:t>
      </w:r>
      <w:r w:rsidR="002228B1">
        <w:rPr>
          <w:rFonts w:ascii="Arial" w:hAnsi="Arial" w:cs="Arial"/>
        </w:rPr>
        <w:t xml:space="preserve">, sowie auf den Vorlagebeschluss des Verwaltungsgerichts Schleswig vom 11.11.2025, der zu den Aktenzeichen 12 A 21/23, 12 A 35/25, </w:t>
      </w:r>
      <w:r w:rsidR="00644EF4">
        <w:rPr>
          <w:rFonts w:ascii="Arial" w:hAnsi="Arial" w:cs="Arial"/>
        </w:rPr>
        <w:t xml:space="preserve">12 A 37/23, </w:t>
      </w:r>
      <w:r w:rsidR="002228B1">
        <w:rPr>
          <w:rFonts w:ascii="Arial" w:hAnsi="Arial" w:cs="Arial"/>
        </w:rPr>
        <w:t>12 A 46/23, 12 A 76/23, 12 A 87/23, 12 A 95/23, 12 A 101/23, 12 A 128/23, 12 A 130/23, 12 A 141/23, 12 A 202/23, 12 A 268/23, 12 A 270/23, 12 A 5/25 und 12 A 45/25 ergangen ist.</w:t>
      </w:r>
    </w:p>
    <w:p w14:paraId="4F2649F1" w14:textId="77777777" w:rsidR="00106B78" w:rsidRDefault="00106B78" w:rsidP="00173C95">
      <w:pPr>
        <w:spacing w:after="0"/>
        <w:jc w:val="both"/>
        <w:rPr>
          <w:rFonts w:ascii="Arial" w:hAnsi="Arial" w:cs="Arial"/>
        </w:rPr>
      </w:pPr>
    </w:p>
    <w:p w14:paraId="19E62E0B" w14:textId="773DF3E6" w:rsidR="00946885" w:rsidRDefault="00696C6E" w:rsidP="00173C9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 mein Dienstherr </w:t>
      </w:r>
      <w:r w:rsidR="00955F8D">
        <w:rPr>
          <w:rFonts w:ascii="Arial" w:hAnsi="Arial" w:cs="Arial"/>
        </w:rPr>
        <w:t>seit dem Jahr 2022</w:t>
      </w:r>
      <w:r>
        <w:rPr>
          <w:rFonts w:ascii="Arial" w:hAnsi="Arial" w:cs="Arial"/>
        </w:rPr>
        <w:t xml:space="preserve"> von einer Fortsetzung der Gleich</w:t>
      </w:r>
      <w:r w:rsidR="00765E83">
        <w:rPr>
          <w:rFonts w:ascii="Arial" w:hAnsi="Arial" w:cs="Arial"/>
        </w:rPr>
        <w:t>behandlungszusage</w:t>
      </w:r>
      <w:r>
        <w:rPr>
          <w:rFonts w:ascii="Arial" w:hAnsi="Arial" w:cs="Arial"/>
        </w:rPr>
        <w:t xml:space="preserve"> absieht, </w:t>
      </w:r>
      <w:r w:rsidR="00946885">
        <w:rPr>
          <w:rFonts w:ascii="Arial" w:hAnsi="Arial" w:cs="Arial"/>
        </w:rPr>
        <w:t xml:space="preserve">sehe ich mich gezwungen, </w:t>
      </w:r>
      <w:r w:rsidR="002C6518">
        <w:rPr>
          <w:rFonts w:ascii="Arial" w:hAnsi="Arial" w:cs="Arial"/>
        </w:rPr>
        <w:t xml:space="preserve">mit diesem Schreiben </w:t>
      </w:r>
      <w:r w:rsidR="00946885">
        <w:rPr>
          <w:rFonts w:ascii="Arial" w:hAnsi="Arial" w:cs="Arial"/>
        </w:rPr>
        <w:t>meine über die aktuelle Fassung des SHBes</w:t>
      </w:r>
      <w:r w:rsidR="00FA1DEF">
        <w:rPr>
          <w:rFonts w:ascii="Arial" w:hAnsi="Arial" w:cs="Arial"/>
        </w:rPr>
        <w:t>G</w:t>
      </w:r>
      <w:r w:rsidR="00946885">
        <w:rPr>
          <w:rFonts w:ascii="Arial" w:hAnsi="Arial" w:cs="Arial"/>
        </w:rPr>
        <w:t xml:space="preserve"> </w:t>
      </w:r>
      <w:r w:rsidR="00F86E38">
        <w:rPr>
          <w:rFonts w:ascii="Arial" w:hAnsi="Arial" w:cs="Arial"/>
        </w:rPr>
        <w:t xml:space="preserve">bzw. des </w:t>
      </w:r>
      <w:r w:rsidR="00AF0A4C">
        <w:rPr>
          <w:rFonts w:ascii="Arial" w:hAnsi="Arial" w:cs="Arial"/>
        </w:rPr>
        <w:t xml:space="preserve">BeamtVG SH </w:t>
      </w:r>
      <w:r w:rsidR="00946885">
        <w:rPr>
          <w:rFonts w:ascii="Arial" w:hAnsi="Arial" w:cs="Arial"/>
        </w:rPr>
        <w:t>hinausgehenden</w:t>
      </w:r>
      <w:r w:rsidR="002C6518">
        <w:rPr>
          <w:rFonts w:ascii="Arial" w:hAnsi="Arial" w:cs="Arial"/>
        </w:rPr>
        <w:t>, aus der Verfassung resultierenden</w:t>
      </w:r>
      <w:r w:rsidR="00946885">
        <w:rPr>
          <w:rFonts w:ascii="Arial" w:hAnsi="Arial" w:cs="Arial"/>
        </w:rPr>
        <w:t xml:space="preserve"> Ansprüche </w:t>
      </w:r>
      <w:r w:rsidR="002C6518">
        <w:rPr>
          <w:rFonts w:ascii="Arial" w:hAnsi="Arial" w:cs="Arial"/>
        </w:rPr>
        <w:t>abzusichern.</w:t>
      </w:r>
    </w:p>
    <w:p w14:paraId="616B0706" w14:textId="77777777" w:rsidR="00946885" w:rsidRDefault="00946885" w:rsidP="00173C95">
      <w:pPr>
        <w:spacing w:after="0"/>
        <w:jc w:val="both"/>
        <w:rPr>
          <w:rFonts w:ascii="Arial" w:hAnsi="Arial" w:cs="Arial"/>
        </w:rPr>
      </w:pPr>
    </w:p>
    <w:p w14:paraId="543A323F" w14:textId="5B88A65E" w:rsidR="002C6518" w:rsidRPr="002C6518" w:rsidRDefault="002C6518" w:rsidP="00173C95">
      <w:pPr>
        <w:spacing w:after="0"/>
        <w:jc w:val="both"/>
        <w:rPr>
          <w:rFonts w:ascii="Arial" w:hAnsi="Arial" w:cs="Arial"/>
          <w:b/>
          <w:bCs/>
        </w:rPr>
      </w:pPr>
      <w:r w:rsidRPr="00F86E38">
        <w:rPr>
          <w:rFonts w:ascii="Arial" w:hAnsi="Arial" w:cs="Arial"/>
          <w:b/>
          <w:bCs/>
        </w:rPr>
        <w:t xml:space="preserve">Ich beantrage, </w:t>
      </w:r>
      <w:r w:rsidRPr="002C6518">
        <w:rPr>
          <w:rFonts w:ascii="Arial" w:hAnsi="Arial" w:cs="Arial"/>
          <w:b/>
          <w:bCs/>
        </w:rPr>
        <w:t xml:space="preserve">mir </w:t>
      </w:r>
      <w:r w:rsidR="00F86E38">
        <w:rPr>
          <w:rFonts w:ascii="Arial" w:hAnsi="Arial" w:cs="Arial"/>
          <w:b/>
          <w:bCs/>
        </w:rPr>
        <w:t>für das Jahr 202</w:t>
      </w:r>
      <w:r w:rsidR="001E6B8F">
        <w:rPr>
          <w:rFonts w:ascii="Arial" w:hAnsi="Arial" w:cs="Arial"/>
          <w:b/>
          <w:bCs/>
        </w:rPr>
        <w:t>5</w:t>
      </w:r>
      <w:r w:rsidR="00F86E38">
        <w:rPr>
          <w:rFonts w:ascii="Arial" w:hAnsi="Arial" w:cs="Arial"/>
          <w:b/>
          <w:bCs/>
        </w:rPr>
        <w:t xml:space="preserve"> </w:t>
      </w:r>
      <w:r w:rsidRPr="002C6518">
        <w:rPr>
          <w:rFonts w:ascii="Arial" w:hAnsi="Arial" w:cs="Arial"/>
          <w:b/>
          <w:bCs/>
        </w:rPr>
        <w:t xml:space="preserve">eine Besoldung </w:t>
      </w:r>
      <w:r w:rsidR="00AF0A4C">
        <w:rPr>
          <w:rFonts w:ascii="Arial" w:hAnsi="Arial" w:cs="Arial"/>
          <w:b/>
          <w:bCs/>
        </w:rPr>
        <w:t xml:space="preserve">bzw. Versorgung </w:t>
      </w:r>
      <w:r w:rsidRPr="002C6518">
        <w:rPr>
          <w:rFonts w:ascii="Arial" w:hAnsi="Arial" w:cs="Arial"/>
          <w:b/>
          <w:bCs/>
        </w:rPr>
        <w:t xml:space="preserve">zu gewähren, die </w:t>
      </w:r>
      <w:r w:rsidRPr="00F86E38">
        <w:rPr>
          <w:rFonts w:ascii="Arial" w:hAnsi="Arial" w:cs="Arial"/>
          <w:b/>
          <w:bCs/>
        </w:rPr>
        <w:t>der amtsangemessenen Alimentation unter Berücksichtigung der Entscheidungen</w:t>
      </w:r>
      <w:r w:rsidRPr="002C6518">
        <w:rPr>
          <w:rFonts w:ascii="Arial" w:hAnsi="Arial" w:cs="Arial"/>
          <w:b/>
          <w:bCs/>
        </w:rPr>
        <w:t xml:space="preserve"> des Bundesverfassungsgerichts aus dem Jahr</w:t>
      </w:r>
      <w:r w:rsidRPr="00F86E38">
        <w:rPr>
          <w:rFonts w:ascii="Arial" w:hAnsi="Arial" w:cs="Arial"/>
          <w:b/>
          <w:bCs/>
        </w:rPr>
        <w:t>en</w:t>
      </w:r>
      <w:r w:rsidRPr="002C6518">
        <w:rPr>
          <w:rFonts w:ascii="Arial" w:hAnsi="Arial" w:cs="Arial"/>
          <w:b/>
          <w:bCs/>
        </w:rPr>
        <w:t xml:space="preserve"> 2015 sowie 2020 </w:t>
      </w:r>
      <w:r w:rsidRPr="00F86E38">
        <w:rPr>
          <w:rFonts w:ascii="Arial" w:hAnsi="Arial" w:cs="Arial"/>
          <w:b/>
          <w:bCs/>
        </w:rPr>
        <w:t>entspricht</w:t>
      </w:r>
      <w:r w:rsidRPr="002C6518">
        <w:rPr>
          <w:rFonts w:ascii="Arial" w:hAnsi="Arial" w:cs="Arial"/>
          <w:b/>
          <w:bCs/>
        </w:rPr>
        <w:t>.</w:t>
      </w:r>
      <w:r w:rsidR="00173C95">
        <w:rPr>
          <w:rFonts w:ascii="Arial" w:hAnsi="Arial" w:cs="Arial"/>
          <w:b/>
          <w:bCs/>
        </w:rPr>
        <w:t xml:space="preserve"> Mit der Höhe der mir gewährten Bezüge gebe ich mich ausdrücklich nicht zufrieden.</w:t>
      </w:r>
    </w:p>
    <w:p w14:paraId="05DFD252" w14:textId="77777777" w:rsidR="00955F8D" w:rsidRDefault="00955F8D" w:rsidP="00173C95">
      <w:pPr>
        <w:spacing w:after="0"/>
        <w:jc w:val="both"/>
        <w:rPr>
          <w:rFonts w:ascii="Arial" w:hAnsi="Arial" w:cs="Arial"/>
        </w:rPr>
      </w:pPr>
    </w:p>
    <w:p w14:paraId="3CB3FD56" w14:textId="2298F69C" w:rsidR="00DA3E7F" w:rsidRDefault="00903873" w:rsidP="00173C9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Ich bin damit einverstanden, meinen Antrag </w:t>
      </w:r>
      <w:r w:rsidR="00710520">
        <w:rPr>
          <w:rFonts w:ascii="Arial" w:hAnsi="Arial" w:cs="Arial"/>
        </w:rPr>
        <w:t xml:space="preserve">ruhen zu lassen, solange keine Rechtsklarheit beziehungsweise verfassungskonforme Regelung besteht. Ich </w:t>
      </w:r>
      <w:r>
        <w:rPr>
          <w:rFonts w:ascii="Arial" w:hAnsi="Arial" w:cs="Arial"/>
        </w:rPr>
        <w:t>bitte aber um eine Eingangsbestätigung.</w:t>
      </w:r>
    </w:p>
    <w:p w14:paraId="14783AF5" w14:textId="77777777" w:rsidR="00DA3E7F" w:rsidRDefault="00DA3E7F" w:rsidP="00DD7381">
      <w:pPr>
        <w:spacing w:after="0"/>
        <w:rPr>
          <w:rFonts w:ascii="Arial" w:hAnsi="Arial" w:cs="Arial"/>
        </w:rPr>
      </w:pPr>
    </w:p>
    <w:p w14:paraId="74AC4702" w14:textId="4C6E91E7" w:rsidR="00DD7381" w:rsidRDefault="000B2273" w:rsidP="00DD738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Mit freundlichen Grüßen</w:t>
      </w:r>
    </w:p>
    <w:p w14:paraId="4ED1EA2E" w14:textId="77777777" w:rsidR="00C115B0" w:rsidRDefault="00C115B0" w:rsidP="00DD7381">
      <w:pPr>
        <w:spacing w:after="0"/>
        <w:rPr>
          <w:rFonts w:ascii="Arial" w:hAnsi="Arial" w:cs="Arial"/>
        </w:rPr>
      </w:pPr>
    </w:p>
    <w:p w14:paraId="51F51451" w14:textId="7E2A4971" w:rsidR="00C115B0" w:rsidRDefault="00C115B0" w:rsidP="00DD738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14:paraId="22F889CA" w14:textId="670D2A8A" w:rsidR="00C115B0" w:rsidRPr="00173C95" w:rsidRDefault="00173C95" w:rsidP="00DD7381">
      <w:pPr>
        <w:spacing w:after="0"/>
        <w:rPr>
          <w:rFonts w:ascii="Arial" w:hAnsi="Arial" w:cs="Arial"/>
          <w:i/>
          <w:iCs/>
        </w:rPr>
      </w:pPr>
      <w:r w:rsidRPr="00173C95">
        <w:rPr>
          <w:rFonts w:ascii="Arial" w:hAnsi="Arial" w:cs="Arial"/>
          <w:i/>
          <w:iCs/>
        </w:rPr>
        <w:t>Unterschrift</w:t>
      </w:r>
    </w:p>
    <w:sectPr w:rsidR="00C115B0" w:rsidRPr="00173C95" w:rsidSect="002228B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85EA5"/>
    <w:multiLevelType w:val="hybridMultilevel"/>
    <w:tmpl w:val="F0466BA2"/>
    <w:lvl w:ilvl="0" w:tplc="0D96B9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A727D3"/>
    <w:multiLevelType w:val="hybridMultilevel"/>
    <w:tmpl w:val="8138E626"/>
    <w:lvl w:ilvl="0" w:tplc="3316307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911476">
    <w:abstractNumId w:val="1"/>
  </w:num>
  <w:num w:numId="2" w16cid:durableId="969242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381"/>
    <w:rsid w:val="0003081D"/>
    <w:rsid w:val="000B2273"/>
    <w:rsid w:val="00106B78"/>
    <w:rsid w:val="001447E6"/>
    <w:rsid w:val="00173C95"/>
    <w:rsid w:val="00197F82"/>
    <w:rsid w:val="001C1FB1"/>
    <w:rsid w:val="001D68BE"/>
    <w:rsid w:val="001E6B8F"/>
    <w:rsid w:val="002003BC"/>
    <w:rsid w:val="002228B1"/>
    <w:rsid w:val="00267F84"/>
    <w:rsid w:val="002C6518"/>
    <w:rsid w:val="002F1F0A"/>
    <w:rsid w:val="00334590"/>
    <w:rsid w:val="004B427F"/>
    <w:rsid w:val="005E153C"/>
    <w:rsid w:val="00644EF4"/>
    <w:rsid w:val="00696C6E"/>
    <w:rsid w:val="006C7B71"/>
    <w:rsid w:val="006E1F9F"/>
    <w:rsid w:val="00710520"/>
    <w:rsid w:val="00765E83"/>
    <w:rsid w:val="00861F9A"/>
    <w:rsid w:val="008A7C90"/>
    <w:rsid w:val="008F0FBB"/>
    <w:rsid w:val="008F1AE2"/>
    <w:rsid w:val="00903873"/>
    <w:rsid w:val="00946885"/>
    <w:rsid w:val="00955F8D"/>
    <w:rsid w:val="009B741A"/>
    <w:rsid w:val="00AA6419"/>
    <w:rsid w:val="00AC76AB"/>
    <w:rsid w:val="00AF0A4C"/>
    <w:rsid w:val="00BC2CEA"/>
    <w:rsid w:val="00BC4B67"/>
    <w:rsid w:val="00C115B0"/>
    <w:rsid w:val="00D768C2"/>
    <w:rsid w:val="00DA3E7F"/>
    <w:rsid w:val="00DB5F18"/>
    <w:rsid w:val="00DD7381"/>
    <w:rsid w:val="00E47739"/>
    <w:rsid w:val="00F55274"/>
    <w:rsid w:val="00F86E38"/>
    <w:rsid w:val="00FA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A4650"/>
  <w15:chartTrackingRefBased/>
  <w15:docId w15:val="{F12753F4-D18D-4F55-B767-BF4D75B26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03873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D68B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D68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3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FD67561506174BA919CA2551EAF508" ma:contentTypeVersion="11" ma:contentTypeDescription="Ein neues Dokument erstellen." ma:contentTypeScope="" ma:versionID="60391f9290eec79503c18a3b90946e56">
  <xsd:schema xmlns:xsd="http://www.w3.org/2001/XMLSchema" xmlns:xs="http://www.w3.org/2001/XMLSchema" xmlns:p="http://schemas.microsoft.com/office/2006/metadata/properties" xmlns:ns2="1bc17030-64ec-4d11-9216-153e16dd99a0" xmlns:ns3="0938c439-4a78-4d1d-a804-268c4c8f2695" targetNamespace="http://schemas.microsoft.com/office/2006/metadata/properties" ma:root="true" ma:fieldsID="a1fbaadc4ee6719f97084c4dff1804de" ns2:_="" ns3:_="">
    <xsd:import namespace="1bc17030-64ec-4d11-9216-153e16dd99a0"/>
    <xsd:import namespace="0938c439-4a78-4d1d-a804-268c4c8f26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17030-64ec-4d11-9216-153e16dd99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89a670d5-39d3-4247-bbbf-db8037c901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8c439-4a78-4d1d-a804-268c4c8f269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f233a48-a587-4a19-9684-b464f10b9858}" ma:internalName="TaxCatchAll" ma:showField="CatchAllData" ma:web="0938c439-4a78-4d1d-a804-268c4c8f26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c17030-64ec-4d11-9216-153e16dd99a0">
      <Terms xmlns="http://schemas.microsoft.com/office/infopath/2007/PartnerControls"/>
    </lcf76f155ced4ddcb4097134ff3c332f>
    <TaxCatchAll xmlns="0938c439-4a78-4d1d-a804-268c4c8f2695" xsi:nil="true"/>
  </documentManagement>
</p:properties>
</file>

<file path=customXml/itemProps1.xml><?xml version="1.0" encoding="utf-8"?>
<ds:datastoreItem xmlns:ds="http://schemas.openxmlformats.org/officeDocument/2006/customXml" ds:itemID="{0EF0B890-4C3F-48BC-B559-1ED77F076EBC}"/>
</file>

<file path=customXml/itemProps2.xml><?xml version="1.0" encoding="utf-8"?>
<ds:datastoreItem xmlns:ds="http://schemas.openxmlformats.org/officeDocument/2006/customXml" ds:itemID="{BF4B1D21-790A-4F52-ABB2-C3EDF47E8356}"/>
</file>

<file path=customXml/itemProps3.xml><?xml version="1.0" encoding="utf-8"?>
<ds:datastoreItem xmlns:ds="http://schemas.openxmlformats.org/officeDocument/2006/customXml" ds:itemID="{15A82A80-C699-4CD8-BD62-C14A061DC0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Tellkamp, Kai</dc:creator>
  <cp:keywords/>
  <dc:description/>
  <cp:lastModifiedBy>Tellkamp, Kai</cp:lastModifiedBy>
  <cp:revision>3</cp:revision>
  <dcterms:created xsi:type="dcterms:W3CDTF">2025-11-12T09:34:00Z</dcterms:created>
  <dcterms:modified xsi:type="dcterms:W3CDTF">2025-11-12T10:04:00Z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0x01010051FD67561506174BA919CA2551EAF508</vt:lpwstr>
  </property>
</Properties>
</file>